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B" w:rsidRPr="00360D4E" w:rsidRDefault="003331FB" w:rsidP="003331FB">
      <w:pPr>
        <w:kinsoku w:val="0"/>
        <w:overflowPunct w:val="0"/>
        <w:spacing w:after="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учебному предмету «Окружающий мир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331FB" w:rsidRDefault="003331FB" w:rsidP="003331FB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1-4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 класс </w:t>
      </w:r>
    </w:p>
    <w:p w:rsidR="00881018" w:rsidRDefault="00881018" w:rsidP="003331FB">
      <w:pPr>
        <w:ind w:left="-284" w:firstLine="284"/>
      </w:pPr>
    </w:p>
    <w:p w:rsidR="003331FB" w:rsidRPr="00AC3EB5" w:rsidRDefault="003331FB" w:rsidP="003331FB">
      <w:pPr>
        <w:suppressAutoHyphens/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3EB5"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proofErr w:type="gramEnd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 учебному предмету «Окружающий мир</w:t>
      </w: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» для 1-4 классов разработана  </w:t>
      </w:r>
      <w:r w:rsidRPr="00AC3EB5">
        <w:rPr>
          <w:rFonts w:ascii="Times New Roman" w:eastAsia="Calibri" w:hAnsi="Times New Roman" w:cs="Times New Roman"/>
          <w:i/>
          <w:sz w:val="24"/>
          <w:szCs w:val="24"/>
        </w:rPr>
        <w:t>на основе</w:t>
      </w: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331FB" w:rsidRPr="00AC3EB5" w:rsidRDefault="003331FB" w:rsidP="003331FB">
      <w:pPr>
        <w:suppressAutoHyphens/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>•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начального общего образования;</w:t>
      </w:r>
    </w:p>
    <w:p w:rsidR="003331FB" w:rsidRPr="00AC3EB5" w:rsidRDefault="003331FB" w:rsidP="003331FB">
      <w:pPr>
        <w:suppressAutoHyphens/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• Рабочей программы «Окружающий мир: программа 1-4 классы/ </w:t>
      </w:r>
      <w:proofErr w:type="spellStart"/>
      <w:r w:rsidRPr="00AC3EB5">
        <w:rPr>
          <w:rFonts w:ascii="Times New Roman" w:eastAsia="Calibri" w:hAnsi="Times New Roman" w:cs="Times New Roman"/>
          <w:sz w:val="24"/>
          <w:szCs w:val="24"/>
        </w:rPr>
        <w:t>Н.Ф.Виноградова</w:t>
      </w:r>
      <w:proofErr w:type="spellEnd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. – М.: </w:t>
      </w:r>
      <w:proofErr w:type="spellStart"/>
      <w:r w:rsidRPr="00AC3EB5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– Граф, 2012. - (по системе «Начальная школа XXI века»)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• положения о рабочей программе учебных предметов, курсов, дисциплин (модулей), внеурочной деятельности МБОУ «Ржевская основная общеобразовательная школа»;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• с учётом Рабочей программы воспитания муниципального бюджетного общеобразовательного учреждения «Ржевская основная общеобразовательная школа», утвержденной приказом по общеобразовательному учреждению № 159 от 26 августа 2021 года «Об утверждении основной образовательной программы основного общего образования в новой редакции».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        Основными направлениями воспитательной деятельности являются: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1. Гражданское воспитание; 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2. Патриотическое воспитание; 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3. Духовно-нравственное воспитание; 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4. Эстетическое воспитание; 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6. Трудовое воспитание; 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7. Экологическое воспитание. 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8. Ценности научного познания. </w:t>
      </w:r>
    </w:p>
    <w:p w:rsidR="003331FB" w:rsidRPr="00AC3EB5" w:rsidRDefault="003331FB" w:rsidP="003331FB">
      <w:pPr>
        <w:spacing w:after="0" w:line="240" w:lineRule="auto"/>
        <w:ind w:left="-284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>9. Личностные результаты, обеспечивающие адаптацию обучающегося к изменяющимся условиям социальной и природной среды.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AC3EB5">
        <w:rPr>
          <w:rFonts w:ascii="Times New Roman" w:hAnsi="Times New Roman" w:cs="Times New Roman"/>
          <w:sz w:val="24"/>
          <w:szCs w:val="24"/>
        </w:rPr>
        <w:t>Данная рабочая программа рассчитана на   270 часов: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 1 классе - 66 часа, 2 часа в неделю;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во 2 классе - 68 часов, 2 часа в неделю;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 3 классе – 68 часов, 2 часа в неделю;</w:t>
      </w:r>
    </w:p>
    <w:p w:rsidR="003331FB" w:rsidRPr="003331FB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>в 4 классе – 68 часов, 2 часа в неделю.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Предлагаемая </w:t>
      </w:r>
      <w:r w:rsidRPr="00AC3EB5">
        <w:rPr>
          <w:rFonts w:ascii="Times New Roman" w:eastAsia="Calibri" w:hAnsi="Times New Roman" w:cs="Times New Roman"/>
          <w:sz w:val="24"/>
          <w:szCs w:val="24"/>
        </w:rPr>
        <w:t>Рабочая программа ориентирована на предметную линию учебников Виноградовой Н.Ф</w:t>
      </w:r>
      <w:r w:rsidRPr="00AC3E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B5">
        <w:rPr>
          <w:rFonts w:ascii="Times New Roman" w:eastAsia="Calibri" w:hAnsi="Times New Roman" w:cs="Times New Roman"/>
          <w:sz w:val="24"/>
          <w:szCs w:val="24"/>
        </w:rPr>
        <w:t xml:space="preserve">1.Виноградова, Н. Ф. Окружающий мир: 1 класс: учебник для учащихся общеобразовательных учреждений / Н. Ф. Виноградова. – М.: </w:t>
      </w:r>
      <w:proofErr w:type="spellStart"/>
      <w:r w:rsidRPr="00AC3EB5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eastAsia="Calibri" w:hAnsi="Times New Roman" w:cs="Times New Roman"/>
          <w:sz w:val="24"/>
          <w:szCs w:val="24"/>
        </w:rPr>
        <w:t>-Граф.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2.Виноградова Н.Ф. Окружающий мир: 2 класс: учебник для учащихся общеобразовательных учреждений: в 2 ч./ Виноградова Н.Ф. – 5-е изд.,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>-Граф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3.Окружающий мир: 3 класс: учебник для учащихся общеобразовательных учреждений: в 2 ч./ Н.Ф. Виноградова, Г. С. </w:t>
      </w:r>
      <w:proofErr w:type="gramStart"/>
      <w:r w:rsidRPr="00AC3EB5">
        <w:rPr>
          <w:rFonts w:ascii="Times New Roman" w:hAnsi="Times New Roman" w:cs="Times New Roman"/>
          <w:sz w:val="24"/>
          <w:szCs w:val="24"/>
        </w:rPr>
        <w:t>Калинова.-</w:t>
      </w:r>
      <w:proofErr w:type="gramEnd"/>
      <w:r w:rsidRPr="00AC3EB5">
        <w:rPr>
          <w:rFonts w:ascii="Times New Roman" w:hAnsi="Times New Roman" w:cs="Times New Roman"/>
          <w:sz w:val="24"/>
          <w:szCs w:val="24"/>
        </w:rPr>
        <w:t xml:space="preserve"> 2-е изд.,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>-Граф</w:t>
      </w:r>
    </w:p>
    <w:p w:rsidR="003331FB" w:rsidRPr="00AC3EB5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4.Окружающий мир: 4 класс: учебник для учащихся общеобразовательных учреждений: в 2 ч. / Н. Ф. Виноградова, Г. С. </w:t>
      </w:r>
      <w:proofErr w:type="gramStart"/>
      <w:r w:rsidRPr="00AC3EB5">
        <w:rPr>
          <w:rFonts w:ascii="Times New Roman" w:hAnsi="Times New Roman" w:cs="Times New Roman"/>
          <w:sz w:val="24"/>
          <w:szCs w:val="24"/>
        </w:rPr>
        <w:t>Калинова.-</w:t>
      </w:r>
      <w:proofErr w:type="gramEnd"/>
      <w:r w:rsidRPr="00AC3EB5">
        <w:rPr>
          <w:rFonts w:ascii="Times New Roman" w:hAnsi="Times New Roman" w:cs="Times New Roman"/>
          <w:sz w:val="24"/>
          <w:szCs w:val="24"/>
        </w:rPr>
        <w:t xml:space="preserve"> 3-е изд.,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AC3EB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C3EB5">
        <w:rPr>
          <w:rFonts w:ascii="Times New Roman" w:hAnsi="Times New Roman" w:cs="Times New Roman"/>
          <w:sz w:val="24"/>
          <w:szCs w:val="24"/>
        </w:rPr>
        <w:t>- Граф.</w:t>
      </w:r>
    </w:p>
    <w:p w:rsidR="003331FB" w:rsidRPr="00895739" w:rsidRDefault="003331FB" w:rsidP="003331FB">
      <w:pPr>
        <w:spacing w:after="0" w:line="240" w:lineRule="auto"/>
        <w:ind w:left="-284" w:right="-56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EB5">
        <w:rPr>
          <w:rFonts w:ascii="Times New Roman" w:hAnsi="Times New Roman" w:cs="Times New Roman"/>
          <w:sz w:val="24"/>
          <w:szCs w:val="24"/>
        </w:rPr>
        <w:t xml:space="preserve">   </w:t>
      </w:r>
      <w:r w:rsidR="00895739" w:rsidRPr="00895739">
        <w:rPr>
          <w:rFonts w:ascii="Times New Roman" w:eastAsia="Calibri" w:hAnsi="Times New Roman" w:cs="Times New Roman"/>
          <w:sz w:val="24"/>
          <w:szCs w:val="24"/>
        </w:rPr>
        <w:t>Данная линия учебников соответствует Федеральному государственному образовательному стандарту основного общего образования и включена в Федеральный перечень учебников.</w:t>
      </w:r>
      <w:r w:rsidRPr="0089573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331FB" w:rsidRPr="00895739" w:rsidRDefault="003331FB" w:rsidP="003331FB">
      <w:pPr>
        <w:ind w:left="-284" w:firstLine="284"/>
        <w:rPr>
          <w:sz w:val="24"/>
          <w:szCs w:val="24"/>
        </w:rPr>
      </w:pPr>
      <w:bookmarkStart w:id="0" w:name="_GoBack"/>
      <w:bookmarkEnd w:id="0"/>
    </w:p>
    <w:sectPr w:rsidR="003331FB" w:rsidRPr="00895739" w:rsidSect="003331FB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A3"/>
    <w:rsid w:val="003331FB"/>
    <w:rsid w:val="00881018"/>
    <w:rsid w:val="00895739"/>
    <w:rsid w:val="00B9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A3A34-C4E4-4CF9-A150-3C27A2E7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Евсюкова</dc:creator>
  <cp:keywords/>
  <dc:description/>
  <cp:lastModifiedBy>Людмила Евсюкова</cp:lastModifiedBy>
  <cp:revision>3</cp:revision>
  <dcterms:created xsi:type="dcterms:W3CDTF">2021-11-15T18:10:00Z</dcterms:created>
  <dcterms:modified xsi:type="dcterms:W3CDTF">2021-11-15T18:19:00Z</dcterms:modified>
</cp:coreProperties>
</file>