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B1" w:rsidRDefault="008917B1" w:rsidP="008917B1">
      <w:pPr>
        <w:tabs>
          <w:tab w:val="lef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7B1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8917B1" w:rsidRPr="008917B1" w:rsidRDefault="008917B1" w:rsidP="008917B1">
      <w:pPr>
        <w:tabs>
          <w:tab w:val="lef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7B1">
        <w:rPr>
          <w:rFonts w:ascii="Times New Roman" w:hAnsi="Times New Roman" w:cs="Times New Roman"/>
          <w:b/>
          <w:sz w:val="28"/>
          <w:szCs w:val="28"/>
        </w:rPr>
        <w:t>к рабочей программе для</w:t>
      </w:r>
      <w:r w:rsidR="00A5334C">
        <w:rPr>
          <w:rFonts w:ascii="Times New Roman" w:hAnsi="Times New Roman" w:cs="Times New Roman"/>
          <w:b/>
          <w:sz w:val="28"/>
          <w:szCs w:val="28"/>
        </w:rPr>
        <w:t xml:space="preserve"> детей дошкольного возраста от 4</w:t>
      </w:r>
      <w:r w:rsidRPr="008917B1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A5334C">
        <w:rPr>
          <w:rFonts w:ascii="Times New Roman" w:hAnsi="Times New Roman" w:cs="Times New Roman"/>
          <w:b/>
          <w:sz w:val="28"/>
          <w:szCs w:val="28"/>
        </w:rPr>
        <w:t>7</w:t>
      </w:r>
      <w:r w:rsidRPr="008917B1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8917B1" w:rsidRDefault="008917B1" w:rsidP="008917B1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7B1" w:rsidRPr="008917B1" w:rsidRDefault="008917B1" w:rsidP="008917B1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7B1">
        <w:rPr>
          <w:rFonts w:ascii="Times New Roman" w:hAnsi="Times New Roman" w:cs="Times New Roman"/>
          <w:sz w:val="28"/>
          <w:szCs w:val="28"/>
        </w:rPr>
        <w:t xml:space="preserve">Рабочая программа для </w:t>
      </w:r>
      <w:r>
        <w:rPr>
          <w:rFonts w:ascii="Times New Roman" w:hAnsi="Times New Roman" w:cs="Times New Roman"/>
          <w:sz w:val="28"/>
          <w:szCs w:val="28"/>
        </w:rPr>
        <w:t xml:space="preserve">детей дошкольного возраста от </w:t>
      </w:r>
      <w:r w:rsidR="00A533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A5334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лет </w:t>
      </w:r>
      <w:r w:rsidRPr="008917B1">
        <w:rPr>
          <w:rFonts w:ascii="Times New Roman" w:hAnsi="Times New Roman" w:cs="Times New Roman"/>
          <w:sz w:val="28"/>
          <w:szCs w:val="28"/>
        </w:rPr>
        <w:t>разработана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7B1">
        <w:rPr>
          <w:rFonts w:ascii="Times New Roman" w:hAnsi="Times New Roman" w:cs="Times New Roman"/>
          <w:b/>
          <w:sz w:val="28"/>
          <w:szCs w:val="28"/>
        </w:rPr>
        <w:t>на основе:</w:t>
      </w:r>
    </w:p>
    <w:p w:rsidR="008917B1" w:rsidRPr="008917B1" w:rsidRDefault="008917B1" w:rsidP="008917B1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7B1">
        <w:rPr>
          <w:rFonts w:ascii="Times New Roman" w:hAnsi="Times New Roman" w:cs="Times New Roman"/>
          <w:sz w:val="28"/>
          <w:szCs w:val="28"/>
        </w:rPr>
        <w:t xml:space="preserve">образовательной программы дошкольного образования МБОУ «Ржевская средняя общеобразовательная школа </w:t>
      </w:r>
      <w:proofErr w:type="spellStart"/>
      <w:r w:rsidRPr="008917B1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8917B1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области»;</w:t>
      </w:r>
    </w:p>
    <w:p w:rsidR="008917B1" w:rsidRPr="008917B1" w:rsidRDefault="008917B1" w:rsidP="008917B1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7B1">
        <w:rPr>
          <w:rFonts w:ascii="Times New Roman" w:hAnsi="Times New Roman" w:cs="Times New Roman"/>
          <w:b/>
          <w:sz w:val="28"/>
          <w:szCs w:val="28"/>
        </w:rPr>
        <w:t>в соответствии:</w:t>
      </w:r>
    </w:p>
    <w:p w:rsidR="008917B1" w:rsidRPr="008917B1" w:rsidRDefault="008917B1" w:rsidP="008917B1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7B1">
        <w:rPr>
          <w:rFonts w:ascii="Times New Roman" w:hAnsi="Times New Roman" w:cs="Times New Roman"/>
          <w:sz w:val="28"/>
          <w:szCs w:val="28"/>
        </w:rPr>
        <w:t>с Федеральным законом от 29.12.2012 г. № 273-ФЗ «Об образовании в Российской Федерации»;</w:t>
      </w:r>
    </w:p>
    <w:p w:rsidR="008917B1" w:rsidRPr="008917B1" w:rsidRDefault="008917B1" w:rsidP="008917B1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917B1">
        <w:rPr>
          <w:rFonts w:ascii="Times New Roman" w:hAnsi="Times New Roman" w:cs="Times New Roman"/>
          <w:sz w:val="28"/>
          <w:szCs w:val="28"/>
        </w:rPr>
        <w:t>санитарными правилами 2.4.3648-20 «Санитарно-эпидемиологические требования к организациям воспитания и обучения, отдыха и оздоровления детей и молодежи» (утв. Главным государственным санитарным врачом РФ Постановление от 28.09.2020г. №28);</w:t>
      </w:r>
    </w:p>
    <w:p w:rsidR="008917B1" w:rsidRPr="008917B1" w:rsidRDefault="008917B1" w:rsidP="008917B1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7B1">
        <w:rPr>
          <w:rFonts w:ascii="Times New Roman" w:hAnsi="Times New Roman" w:cs="Times New Roman"/>
          <w:b/>
          <w:sz w:val="28"/>
          <w:szCs w:val="28"/>
        </w:rPr>
        <w:t>с учетом:</w:t>
      </w:r>
    </w:p>
    <w:p w:rsidR="008917B1" w:rsidRPr="008917B1" w:rsidRDefault="008917B1" w:rsidP="008917B1">
      <w:pPr>
        <w:pStyle w:val="a3"/>
        <w:tabs>
          <w:tab w:val="left" w:pos="9355"/>
        </w:tabs>
        <w:ind w:left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</w:t>
      </w:r>
      <w:r w:rsidRPr="008917B1">
        <w:rPr>
          <w:bCs/>
          <w:iCs/>
          <w:sz w:val="28"/>
          <w:szCs w:val="28"/>
        </w:rPr>
        <w:t>омплексной образовательной программы дошкольного образования «ДЕТСТВО» / Т.И.Бабаева, А.Г.Гогоберидзе, О.В.Солнцева и др. – 6-е изд. – СПб</w:t>
      </w:r>
      <w:proofErr w:type="gramStart"/>
      <w:r w:rsidRPr="008917B1">
        <w:rPr>
          <w:bCs/>
          <w:iCs/>
          <w:sz w:val="28"/>
          <w:szCs w:val="28"/>
        </w:rPr>
        <w:t xml:space="preserve">.: </w:t>
      </w:r>
      <w:proofErr w:type="gramEnd"/>
      <w:r w:rsidRPr="008917B1">
        <w:rPr>
          <w:bCs/>
          <w:iCs/>
          <w:sz w:val="28"/>
          <w:szCs w:val="28"/>
        </w:rPr>
        <w:t xml:space="preserve">ООО «ДЕТСТВО-ПРЕСС», 2021. </w:t>
      </w:r>
    </w:p>
    <w:p w:rsidR="008917B1" w:rsidRPr="008917B1" w:rsidRDefault="008917B1" w:rsidP="008917B1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7B1">
        <w:rPr>
          <w:rFonts w:ascii="Times New Roman" w:hAnsi="Times New Roman" w:cs="Times New Roman"/>
          <w:bCs/>
          <w:sz w:val="28"/>
          <w:szCs w:val="28"/>
        </w:rPr>
        <w:t>информационного письма ОГАОУ ДПО «</w:t>
      </w:r>
      <w:proofErr w:type="spellStart"/>
      <w:r w:rsidRPr="008917B1">
        <w:rPr>
          <w:rFonts w:ascii="Times New Roman" w:hAnsi="Times New Roman" w:cs="Times New Roman"/>
          <w:bCs/>
          <w:sz w:val="28"/>
          <w:szCs w:val="28"/>
        </w:rPr>
        <w:t>БелИРО</w:t>
      </w:r>
      <w:proofErr w:type="spellEnd"/>
      <w:r w:rsidRPr="008917B1">
        <w:rPr>
          <w:rFonts w:ascii="Times New Roman" w:hAnsi="Times New Roman" w:cs="Times New Roman"/>
          <w:bCs/>
          <w:sz w:val="28"/>
          <w:szCs w:val="28"/>
        </w:rPr>
        <w:t>» «Реализация федерального государственного образовательного стандарта дошкольного образования в организациях, осуществляющих образовательную деятельность в Белгородской области в период 2022-2023гг.».</w:t>
      </w:r>
    </w:p>
    <w:p w:rsidR="008917B1" w:rsidRPr="008917B1" w:rsidRDefault="008917B1" w:rsidP="008917B1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7B1">
        <w:rPr>
          <w:rFonts w:ascii="Times New Roman" w:hAnsi="Times New Roman" w:cs="Times New Roman"/>
          <w:sz w:val="28"/>
          <w:szCs w:val="28"/>
        </w:rPr>
        <w:t>Содержание рабочей программы отражает реальные условия подгруппы, возрастные и индивидуальные особенности развития воспитанников.</w:t>
      </w:r>
    </w:p>
    <w:p w:rsidR="008917B1" w:rsidRPr="008917B1" w:rsidRDefault="008917B1" w:rsidP="008917B1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7B1">
        <w:rPr>
          <w:rFonts w:ascii="Times New Roman" w:hAnsi="Times New Roman" w:cs="Times New Roman"/>
          <w:sz w:val="28"/>
          <w:szCs w:val="28"/>
        </w:rPr>
        <w:t>Режим работы – пятидневный, с 7.30 до 17.30, с 10 – часовым пребыванием детей в учреждении; выходные дни – суббота, воскресенье.</w:t>
      </w:r>
    </w:p>
    <w:p w:rsidR="008917B1" w:rsidRPr="008917B1" w:rsidRDefault="008917B1" w:rsidP="008917B1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7B1">
        <w:rPr>
          <w:rFonts w:ascii="Times New Roman" w:hAnsi="Times New Roman" w:cs="Times New Roman"/>
          <w:sz w:val="28"/>
          <w:szCs w:val="28"/>
        </w:rPr>
        <w:t>Срок реализации программы – 1 год.</w:t>
      </w:r>
    </w:p>
    <w:p w:rsidR="008917B1" w:rsidRPr="008917B1" w:rsidRDefault="008917B1" w:rsidP="008917B1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7B1">
        <w:rPr>
          <w:rFonts w:ascii="Times New Roman" w:hAnsi="Times New Roman" w:cs="Times New Roman"/>
          <w:sz w:val="28"/>
          <w:szCs w:val="28"/>
        </w:rPr>
        <w:t xml:space="preserve">Основной формой организации обучения в дошкольном образовательном учреждении является </w:t>
      </w:r>
      <w:r w:rsidRPr="008917B1">
        <w:rPr>
          <w:rFonts w:ascii="Times New Roman" w:hAnsi="Times New Roman" w:cs="Times New Roman"/>
          <w:b/>
          <w:bCs/>
          <w:sz w:val="28"/>
          <w:szCs w:val="28"/>
        </w:rPr>
        <w:t>организованная образовательная деятельность (ООД). </w:t>
      </w:r>
    </w:p>
    <w:p w:rsidR="008917B1" w:rsidRPr="008917B1" w:rsidRDefault="008917B1" w:rsidP="008917B1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7B1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распределено по пяти образовательным областям: «Социально-коммуникативное развитие, «Познавательное развитие», «Речевое развитие», «Художественно-эстетическое развитие» и «Физическое развитие»  </w:t>
      </w:r>
    </w:p>
    <w:p w:rsidR="00892923" w:rsidRDefault="00892923"/>
    <w:sectPr w:rsidR="00892923" w:rsidSect="0095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14F07"/>
    <w:multiLevelType w:val="hybridMultilevel"/>
    <w:tmpl w:val="2C3413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8917B1"/>
    <w:rsid w:val="008917B1"/>
    <w:rsid w:val="00892923"/>
    <w:rsid w:val="00956C37"/>
    <w:rsid w:val="00A53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917B1"/>
    <w:pPr>
      <w:widowControl w:val="0"/>
      <w:autoSpaceDE w:val="0"/>
      <w:autoSpaceDN w:val="0"/>
      <w:spacing w:after="0" w:line="240" w:lineRule="auto"/>
      <w:ind w:left="312" w:firstLine="709"/>
      <w:jc w:val="both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2022-12-13T08:33:00Z</dcterms:created>
  <dcterms:modified xsi:type="dcterms:W3CDTF">2022-12-13T08:46:00Z</dcterms:modified>
</cp:coreProperties>
</file>